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790E" w14:textId="5FAAF5CD" w:rsidR="00773440" w:rsidRPr="00C61EA4" w:rsidRDefault="007C2761" w:rsidP="0036496F">
      <w:pPr>
        <w:ind w:firstLine="708"/>
        <w:jc w:val="both"/>
      </w:pPr>
      <w:r>
        <w:rPr>
          <w:rFonts w:ascii="Arial" w:hAnsi="Arial" w:cs="Arial"/>
          <w:sz w:val="21"/>
          <w:szCs w:val="21"/>
          <w:shd w:val="clear" w:color="auto" w:fill="FFFFFF"/>
        </w:rPr>
        <w:t>Задача: Даден е правоъгълен триъгълни</w:t>
      </w:r>
      <w:r w:rsidR="007E5A2F">
        <w:rPr>
          <w:rFonts w:ascii="Arial" w:hAnsi="Arial" w:cs="Arial"/>
          <w:sz w:val="21"/>
          <w:szCs w:val="21"/>
          <w:shd w:val="clear" w:color="auto" w:fill="FFFFFF"/>
        </w:rPr>
        <w:t>к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с катет 0,8 </w:t>
      </w:r>
      <w:r>
        <w:rPr>
          <w:rFonts w:ascii="Arial" w:hAnsi="Arial" w:cs="Arial"/>
          <w:sz w:val="21"/>
          <w:szCs w:val="21"/>
          <w:shd w:val="clear" w:color="auto" w:fill="FFFFFF"/>
          <w:lang w:val="en-US"/>
        </w:rPr>
        <w:t xml:space="preserve">dm 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и хипотенуза </w:t>
      </w:r>
      <w:r w:rsidR="00C61EA4">
        <w:rPr>
          <w:rFonts w:ascii="Arial" w:hAnsi="Arial" w:cs="Arial"/>
          <w:sz w:val="21"/>
          <w:szCs w:val="21"/>
          <w:shd w:val="clear" w:color="auto" w:fill="FFFFFF"/>
        </w:rPr>
        <w:t xml:space="preserve">17 </w:t>
      </w:r>
      <w:r w:rsidR="00C61EA4">
        <w:rPr>
          <w:rFonts w:ascii="Arial" w:hAnsi="Arial" w:cs="Arial"/>
          <w:sz w:val="21"/>
          <w:szCs w:val="21"/>
          <w:shd w:val="clear" w:color="auto" w:fill="FFFFFF"/>
          <w:lang w:val="en-US"/>
        </w:rPr>
        <w:t>cm.</w:t>
      </w:r>
      <w:r w:rsidR="00C61EA4">
        <w:rPr>
          <w:rFonts w:ascii="Arial" w:hAnsi="Arial" w:cs="Arial"/>
          <w:sz w:val="21"/>
          <w:szCs w:val="21"/>
          <w:shd w:val="clear" w:color="auto" w:fill="FFFFFF"/>
        </w:rPr>
        <w:t xml:space="preserve"> Да се намери другият катет и лицето на триъгълника.</w:t>
      </w:r>
    </w:p>
    <w:sectPr w:rsidR="00773440" w:rsidRPr="00C61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96F"/>
    <w:rsid w:val="0036496F"/>
    <w:rsid w:val="00773440"/>
    <w:rsid w:val="007C2761"/>
    <w:rsid w:val="007E5A2F"/>
    <w:rsid w:val="00C61EA4"/>
    <w:rsid w:val="00F1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E469"/>
  <w15:chartTrackingRefBased/>
  <w15:docId w15:val="{44F343BB-B7B5-4152-BF43-B3EEDF08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49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</dc:creator>
  <cp:keywords/>
  <dc:description/>
  <cp:lastModifiedBy>office 5</cp:lastModifiedBy>
  <cp:revision>4</cp:revision>
  <dcterms:created xsi:type="dcterms:W3CDTF">2021-11-22T22:18:00Z</dcterms:created>
  <dcterms:modified xsi:type="dcterms:W3CDTF">2022-02-07T18:55:00Z</dcterms:modified>
</cp:coreProperties>
</file>